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124"/>
        <w:gridCol w:w="6237"/>
      </w:tblGrid>
      <w:tr w:rsidR="00DD636A" w:rsidRPr="006C0A02" w:rsidTr="00CA3BAE">
        <w:tc>
          <w:tcPr>
            <w:tcW w:w="5665" w:type="dxa"/>
          </w:tcPr>
          <w:p w:rsidR="00DD636A" w:rsidRPr="006C0A02" w:rsidRDefault="00DD636A" w:rsidP="009901CC">
            <w:pPr>
              <w:spacing w:line="28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24" w:type="dxa"/>
          </w:tcPr>
          <w:p w:rsidR="00DD636A" w:rsidRPr="006C0A02" w:rsidRDefault="00DD636A" w:rsidP="009901CC">
            <w:pPr>
              <w:spacing w:line="280" w:lineRule="exact"/>
              <w:rPr>
                <w:rFonts w:cs="Times New Roman"/>
                <w:szCs w:val="28"/>
              </w:rPr>
            </w:pPr>
          </w:p>
        </w:tc>
        <w:tc>
          <w:tcPr>
            <w:tcW w:w="6237" w:type="dxa"/>
          </w:tcPr>
          <w:p w:rsidR="00DD636A" w:rsidRPr="006C0A02" w:rsidRDefault="00DD636A" w:rsidP="009901CC">
            <w:pPr>
              <w:spacing w:line="280" w:lineRule="exact"/>
              <w:rPr>
                <w:rFonts w:cs="Times New Roman"/>
                <w:szCs w:val="28"/>
              </w:rPr>
            </w:pPr>
            <w:r w:rsidRPr="006C0A02">
              <w:rPr>
                <w:rFonts w:cs="Times New Roman"/>
                <w:szCs w:val="28"/>
              </w:rPr>
              <w:t>УТВЕРЖД</w:t>
            </w:r>
            <w:r w:rsidR="00ED3318">
              <w:rPr>
                <w:rFonts w:cs="Times New Roman"/>
                <w:szCs w:val="28"/>
              </w:rPr>
              <w:t>ЕНО</w:t>
            </w:r>
          </w:p>
          <w:p w:rsidR="00CA3BAE" w:rsidRPr="006C0A02" w:rsidRDefault="00CA3BAE" w:rsidP="00CA3BAE">
            <w:pPr>
              <w:spacing w:line="280" w:lineRule="exact"/>
              <w:jc w:val="both"/>
              <w:rPr>
                <w:rFonts w:cs="Times New Roman"/>
                <w:szCs w:val="28"/>
              </w:rPr>
            </w:pPr>
            <w:r w:rsidRPr="006C0A02">
              <w:rPr>
                <w:rFonts w:cs="Times New Roman"/>
                <w:szCs w:val="28"/>
              </w:rPr>
              <w:t xml:space="preserve">Протокол заседания комиссии </w:t>
            </w:r>
            <w:r w:rsidRPr="006C0A02">
              <w:rPr>
                <w:rFonts w:cs="Times New Roman"/>
                <w:szCs w:val="28"/>
              </w:rPr>
              <w:br/>
              <w:t xml:space="preserve">по противодействию коррупции инспекции государственного надзора за соблюдением требований технических регламентов </w:t>
            </w:r>
            <w:r w:rsidRPr="006C0A02">
              <w:rPr>
                <w:rFonts w:cs="Times New Roman"/>
                <w:szCs w:val="28"/>
              </w:rPr>
              <w:br/>
              <w:t>и стандартов и государственного метрологического надзора Государственного комитета по стандартизации Республики Беларусь по Минской области и г. Минску</w:t>
            </w:r>
          </w:p>
          <w:p w:rsidR="00DD636A" w:rsidRPr="006C0A02" w:rsidRDefault="007D6BF8" w:rsidP="007D6BF8">
            <w:pPr>
              <w:spacing w:line="28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  <w:r w:rsidR="00CA3BAE" w:rsidRPr="006C0A02">
              <w:rPr>
                <w:rFonts w:cs="Times New Roman"/>
                <w:szCs w:val="28"/>
              </w:rPr>
              <w:t>.</w:t>
            </w:r>
            <w:r w:rsidR="00CA3BAE">
              <w:rPr>
                <w:rFonts w:cs="Times New Roman"/>
                <w:szCs w:val="28"/>
              </w:rPr>
              <w:t>12</w:t>
            </w:r>
            <w:r w:rsidR="00CA3BAE" w:rsidRPr="006C0A02">
              <w:rPr>
                <w:rFonts w:cs="Times New Roman"/>
                <w:szCs w:val="28"/>
              </w:rPr>
              <w:t>.2021 № </w:t>
            </w:r>
            <w:r w:rsidR="00CA3BAE">
              <w:rPr>
                <w:rFonts w:cs="Times New Roman"/>
                <w:szCs w:val="28"/>
              </w:rPr>
              <w:t>2</w:t>
            </w:r>
          </w:p>
        </w:tc>
      </w:tr>
    </w:tbl>
    <w:p w:rsidR="00623DD1" w:rsidRDefault="00623DD1"/>
    <w:p w:rsidR="00D361AA" w:rsidRPr="006C0A02" w:rsidRDefault="00D361AA" w:rsidP="009901CC">
      <w:pPr>
        <w:pStyle w:val="1"/>
        <w:widowControl/>
        <w:spacing w:line="280" w:lineRule="exact"/>
        <w:ind w:firstLine="0"/>
        <w:jc w:val="center"/>
        <w:rPr>
          <w:sz w:val="28"/>
          <w:szCs w:val="28"/>
        </w:rPr>
      </w:pPr>
      <w:r w:rsidRPr="006C0A02">
        <w:rPr>
          <w:sz w:val="28"/>
          <w:szCs w:val="28"/>
        </w:rPr>
        <w:t>ПЛАН</w:t>
      </w:r>
    </w:p>
    <w:p w:rsidR="00D361AA" w:rsidRPr="006C0A02" w:rsidRDefault="00D361AA" w:rsidP="00D361AA">
      <w:pPr>
        <w:pStyle w:val="1"/>
        <w:widowControl/>
        <w:spacing w:line="28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работы комиссии</w:t>
      </w:r>
      <w:r w:rsidRPr="006C0A02">
        <w:rPr>
          <w:sz w:val="28"/>
          <w:szCs w:val="28"/>
        </w:rPr>
        <w:t xml:space="preserve"> по противодействию коррупции инспекции государственного надзора за соблюдением требований технических регламентов и стандартов и государственного метрологического надзора Государственного комитета по стандартизации Республики Беларусь по Минской области и г. Минску на 202</w:t>
      </w:r>
      <w:r>
        <w:rPr>
          <w:sz w:val="28"/>
          <w:szCs w:val="28"/>
        </w:rPr>
        <w:t>2</w:t>
      </w:r>
      <w:r w:rsidRPr="006C0A02">
        <w:rPr>
          <w:sz w:val="28"/>
          <w:szCs w:val="28"/>
        </w:rPr>
        <w:t xml:space="preserve"> год</w:t>
      </w:r>
    </w:p>
    <w:tbl>
      <w:tblPr>
        <w:tblW w:w="1576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23"/>
        <w:gridCol w:w="9517"/>
        <w:gridCol w:w="1735"/>
        <w:gridCol w:w="3679"/>
        <w:gridCol w:w="13"/>
      </w:tblGrid>
      <w:tr w:rsidR="00DA43F5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43F5" w:rsidRPr="003A32F0" w:rsidRDefault="00DA43F5" w:rsidP="008D37EB">
            <w:pPr>
              <w:pStyle w:val="a5"/>
              <w:jc w:val="center"/>
              <w:rPr>
                <w:sz w:val="28"/>
                <w:szCs w:val="28"/>
              </w:rPr>
            </w:pPr>
            <w:r w:rsidRPr="003A32F0">
              <w:rPr>
                <w:sz w:val="28"/>
                <w:szCs w:val="28"/>
              </w:rPr>
              <w:t>№ п/п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3F5" w:rsidRPr="003A32F0" w:rsidRDefault="00DA43F5" w:rsidP="003A32F0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3A32F0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3F5" w:rsidRPr="003A32F0" w:rsidRDefault="00250088" w:rsidP="008D3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Сроки исполнения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3F5" w:rsidRPr="003A32F0" w:rsidRDefault="00250088" w:rsidP="008D37E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Ответственные исполнители</w:t>
            </w:r>
          </w:p>
        </w:tc>
      </w:tr>
      <w:tr w:rsidR="0052073C" w:rsidRPr="003A32F0" w:rsidTr="009D2FDC">
        <w:trPr>
          <w:jc w:val="center"/>
        </w:trPr>
        <w:tc>
          <w:tcPr>
            <w:tcW w:w="157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73C" w:rsidRPr="003A32F0" w:rsidRDefault="00A345F1" w:rsidP="00E22C7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</w:rPr>
              <w:t>1. </w:t>
            </w:r>
            <w:r w:rsidR="0052073C" w:rsidRPr="003A32F0">
              <w:rPr>
                <w:b/>
                <w:color w:val="000000"/>
                <w:szCs w:val="28"/>
              </w:rPr>
              <w:t>Организационно-кадровые мероприятия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52073C" w:rsidRDefault="0052073C" w:rsidP="0052073C">
            <w:pPr>
              <w:pStyle w:val="a5"/>
              <w:jc w:val="center"/>
              <w:rPr>
                <w:sz w:val="28"/>
                <w:szCs w:val="28"/>
              </w:rPr>
            </w:pPr>
            <w:r w:rsidRPr="0052073C">
              <w:rPr>
                <w:sz w:val="28"/>
                <w:szCs w:val="28"/>
              </w:rPr>
              <w:t>1.1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2E0940" w:rsidP="00810A69">
            <w:pPr>
              <w:pStyle w:val="a5"/>
              <w:jc w:val="both"/>
              <w:rPr>
                <w:sz w:val="28"/>
                <w:szCs w:val="28"/>
              </w:rPr>
            </w:pPr>
            <w:r w:rsidRPr="003A32F0">
              <w:rPr>
                <w:color w:val="000000"/>
                <w:sz w:val="28"/>
                <w:szCs w:val="28"/>
              </w:rPr>
              <w:t xml:space="preserve">Проведение </w:t>
            </w:r>
            <w:r w:rsidRPr="00491B80">
              <w:rPr>
                <w:color w:val="000000"/>
                <w:sz w:val="28"/>
                <w:szCs w:val="28"/>
                <w:lang w:eastAsia="ru-RU"/>
              </w:rPr>
              <w:t>заседания комиссии по противодействию коррупции</w:t>
            </w:r>
            <w:r w:rsidR="007674E5" w:rsidRPr="003A32F0">
              <w:rPr>
                <w:color w:val="000000"/>
                <w:sz w:val="28"/>
                <w:szCs w:val="28"/>
                <w:lang w:eastAsia="ru-RU"/>
              </w:rPr>
              <w:t>. З</w:t>
            </w:r>
            <w:r w:rsidR="007674E5" w:rsidRPr="00491B80">
              <w:rPr>
                <w:color w:val="000000"/>
                <w:sz w:val="28"/>
                <w:szCs w:val="28"/>
                <w:lang w:eastAsia="ru-RU"/>
              </w:rPr>
              <w:t>аслушивание руководи</w:t>
            </w:r>
            <w:r w:rsidR="00810A69">
              <w:rPr>
                <w:color w:val="000000"/>
                <w:sz w:val="28"/>
                <w:szCs w:val="28"/>
                <w:lang w:eastAsia="ru-RU"/>
              </w:rPr>
              <w:t>телей структурных подразделений</w:t>
            </w:r>
            <w:r w:rsidR="007674E5" w:rsidRPr="00491B80">
              <w:rPr>
                <w:color w:val="000000"/>
                <w:sz w:val="28"/>
                <w:szCs w:val="28"/>
                <w:lang w:eastAsia="ru-RU"/>
              </w:rPr>
              <w:br/>
              <w:t>о проводимой работе</w:t>
            </w:r>
            <w:r w:rsidR="00975960" w:rsidRPr="003A32F0">
              <w:rPr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E82470" w:rsidRPr="00491B80">
              <w:rPr>
                <w:color w:val="000000"/>
                <w:sz w:val="28"/>
                <w:szCs w:val="28"/>
                <w:lang w:eastAsia="ru-RU"/>
              </w:rPr>
              <w:t>профилактике коррупции</w:t>
            </w:r>
            <w:r w:rsidR="00E82470" w:rsidRPr="003A32F0">
              <w:rPr>
                <w:color w:val="000000"/>
                <w:sz w:val="28"/>
                <w:szCs w:val="28"/>
                <w:lang w:eastAsia="ru-RU"/>
              </w:rPr>
              <w:t xml:space="preserve">, выполнении </w:t>
            </w:r>
            <w:r w:rsidR="00E82470" w:rsidRPr="003A32F0">
              <w:rPr>
                <w:color w:val="000000"/>
                <w:sz w:val="28"/>
                <w:szCs w:val="28"/>
              </w:rPr>
              <w:t xml:space="preserve">Плана мероприятий </w:t>
            </w:r>
            <w:r w:rsidR="00313FD1" w:rsidRPr="003A32F0">
              <w:rPr>
                <w:sz w:val="28"/>
                <w:szCs w:val="28"/>
              </w:rPr>
              <w:t>по противодействию коррупции инспекции на 2022 год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pStyle w:val="a5"/>
              <w:jc w:val="center"/>
              <w:rPr>
                <w:sz w:val="28"/>
                <w:szCs w:val="28"/>
              </w:rPr>
            </w:pPr>
            <w:r w:rsidRPr="003A32F0">
              <w:rPr>
                <w:color w:val="000000"/>
                <w:sz w:val="28"/>
                <w:szCs w:val="28"/>
              </w:rPr>
              <w:t xml:space="preserve">не реже одного раза </w:t>
            </w:r>
            <w:r w:rsidR="003A32F0">
              <w:rPr>
                <w:color w:val="000000"/>
                <w:sz w:val="28"/>
                <w:szCs w:val="28"/>
              </w:rPr>
              <w:br/>
            </w:r>
            <w:r w:rsidRPr="003A32F0">
              <w:rPr>
                <w:color w:val="000000"/>
                <w:sz w:val="28"/>
                <w:szCs w:val="28"/>
              </w:rPr>
              <w:t>в полугодие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C01A71" w:rsidP="0052073C">
            <w:pPr>
              <w:pStyle w:val="a5"/>
              <w:jc w:val="both"/>
              <w:rPr>
                <w:sz w:val="28"/>
                <w:szCs w:val="28"/>
              </w:rPr>
            </w:pPr>
            <w:r w:rsidRPr="003A32F0">
              <w:rPr>
                <w:color w:val="000000"/>
                <w:sz w:val="28"/>
                <w:szCs w:val="28"/>
              </w:rPr>
              <w:t>председатель комиссии, руководители структурных подразделений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F1456A" w:rsidP="0052073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1.2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cs="Times New Roman"/>
                <w:szCs w:val="28"/>
              </w:rPr>
              <w:t xml:space="preserve">Рассмотрение информации о соблюдении требований антикоррупционного законодательства при принятии кадровых решений, об осуществлении контроля за принятием и соблюдением письменных обязательств </w:t>
            </w:r>
            <w:r w:rsidR="00810A69">
              <w:rPr>
                <w:rFonts w:cs="Times New Roman"/>
                <w:szCs w:val="28"/>
              </w:rPr>
              <w:br/>
            </w:r>
            <w:r w:rsidRPr="003A32F0">
              <w:rPr>
                <w:rFonts w:cs="Times New Roman"/>
                <w:szCs w:val="28"/>
              </w:rPr>
              <w:t xml:space="preserve">в отношении ограничений, установленных Законом Республики Беларусь </w:t>
            </w:r>
            <w:r w:rsidR="00810A69">
              <w:rPr>
                <w:rFonts w:cs="Times New Roman"/>
                <w:szCs w:val="28"/>
              </w:rPr>
              <w:br/>
            </w:r>
            <w:r w:rsidRPr="003A32F0">
              <w:rPr>
                <w:rFonts w:cs="Times New Roman"/>
                <w:szCs w:val="28"/>
              </w:rPr>
              <w:t>от 15 июля 2015 г. №305-З «О борьбе с коррупцией»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2 квартал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52073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color w:val="000000"/>
                <w:szCs w:val="28"/>
              </w:rPr>
              <w:t xml:space="preserve">отдел организационно-правовой </w:t>
            </w:r>
            <w:r w:rsidR="00737277">
              <w:rPr>
                <w:color w:val="000000"/>
                <w:szCs w:val="28"/>
              </w:rPr>
              <w:t xml:space="preserve">и кадровой работы 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F1456A" w:rsidP="0052073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1.3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 xml:space="preserve">Рассмотрение информации о результатах проверки деклараций о доходах </w:t>
            </w:r>
            <w:r w:rsidR="001315E7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A32F0">
              <w:rPr>
                <w:rFonts w:eastAsia="Times New Roman" w:cs="Times New Roman"/>
                <w:szCs w:val="28"/>
                <w:lang w:eastAsia="ru-RU"/>
              </w:rPr>
              <w:t>и имуществе государственных служащих инспекции и их супругов, а также совершеннолетних близких родственников, совместно с ними проживающих и ведущих общее хозяйство, за 2022 год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2 квартал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52073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color w:val="000000"/>
                <w:szCs w:val="28"/>
              </w:rPr>
              <w:t xml:space="preserve">отдел организационно-правовой </w:t>
            </w:r>
            <w:r w:rsidR="00737277">
              <w:rPr>
                <w:color w:val="000000"/>
                <w:szCs w:val="28"/>
              </w:rPr>
              <w:t xml:space="preserve">и кадровой работы 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F1456A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Рассмотрение информации о порядке использования должностными лицами инспекции служебных автомобилей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2 квартал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52073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отделение бухгалтерского уче</w:t>
            </w:r>
            <w:r w:rsidR="00737277">
              <w:rPr>
                <w:rFonts w:eastAsia="Times New Roman" w:cs="Times New Roman"/>
                <w:szCs w:val="28"/>
                <w:lang w:eastAsia="ru-RU"/>
              </w:rPr>
              <w:t xml:space="preserve">та и отчетности 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F1456A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1.5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2F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информации о проводимой в инспекции работе </w:t>
            </w:r>
            <w:r w:rsidR="001315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2F0">
              <w:rPr>
                <w:rFonts w:ascii="Times New Roman" w:hAnsi="Times New Roman" w:cs="Times New Roman"/>
                <w:sz w:val="28"/>
                <w:szCs w:val="28"/>
              </w:rPr>
              <w:t>по предотвращению и урегулированию конфликта интересов в целях повышения эффективности принимаемых мер по профилактике коррупции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2 квартал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3E" w:rsidRDefault="00491B80" w:rsidP="0052073C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A32F0">
              <w:rPr>
                <w:color w:val="000000"/>
                <w:sz w:val="28"/>
                <w:szCs w:val="28"/>
              </w:rPr>
              <w:t xml:space="preserve">отдел организационно-правовой и </w:t>
            </w:r>
            <w:r w:rsidR="00737277">
              <w:rPr>
                <w:color w:val="000000"/>
                <w:sz w:val="28"/>
                <w:szCs w:val="28"/>
              </w:rPr>
              <w:t>кадровой работы</w:t>
            </w:r>
            <w:r w:rsidR="00775D3E">
              <w:rPr>
                <w:color w:val="000000"/>
                <w:sz w:val="28"/>
                <w:szCs w:val="28"/>
              </w:rPr>
              <w:t xml:space="preserve">, </w:t>
            </w:r>
          </w:p>
          <w:p w:rsidR="00491B80" w:rsidRPr="003A32F0" w:rsidRDefault="00491B80" w:rsidP="0052073C">
            <w:pPr>
              <w:pStyle w:val="a5"/>
              <w:jc w:val="both"/>
              <w:rPr>
                <w:sz w:val="28"/>
                <w:szCs w:val="28"/>
              </w:rPr>
            </w:pPr>
            <w:r w:rsidRPr="003A32F0">
              <w:rPr>
                <w:color w:val="000000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F1456A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1.6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2F0"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об обоснованности расходования бюджетных средств, использования и обеспечения сохранности государственного имущества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2 квартал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52073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отделение бухгалтерского уче</w:t>
            </w:r>
            <w:r w:rsidR="00737277">
              <w:rPr>
                <w:rFonts w:eastAsia="Times New Roman" w:cs="Times New Roman"/>
                <w:szCs w:val="28"/>
                <w:lang w:eastAsia="ru-RU"/>
              </w:rPr>
              <w:t>та и отчетности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F1456A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1.7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Рассмотрение информации о соблюдении сотрудниками инспекции Правил этики и служебного поведения работников системы Государственного комитета по стандартизации Республики Беларусь, утвержденных приказом Госстандарта от 28.06.2021 №139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2 квартал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D3E" w:rsidRDefault="00491B80" w:rsidP="0052073C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A32F0">
              <w:rPr>
                <w:color w:val="000000"/>
                <w:sz w:val="28"/>
                <w:szCs w:val="28"/>
              </w:rPr>
              <w:t xml:space="preserve">отдел организационно-правовой </w:t>
            </w:r>
            <w:r w:rsidR="00737277">
              <w:rPr>
                <w:color w:val="000000"/>
                <w:sz w:val="28"/>
                <w:szCs w:val="28"/>
              </w:rPr>
              <w:t>и кадровой работы</w:t>
            </w:r>
            <w:r w:rsidRPr="003A32F0">
              <w:rPr>
                <w:color w:val="000000"/>
                <w:sz w:val="28"/>
                <w:szCs w:val="28"/>
              </w:rPr>
              <w:t>,</w:t>
            </w:r>
          </w:p>
          <w:p w:rsidR="00491B80" w:rsidRPr="003A32F0" w:rsidRDefault="00491B80" w:rsidP="0052073C">
            <w:pPr>
              <w:pStyle w:val="a5"/>
              <w:jc w:val="both"/>
              <w:rPr>
                <w:sz w:val="28"/>
                <w:szCs w:val="28"/>
              </w:rPr>
            </w:pPr>
            <w:r w:rsidRPr="003A32F0">
              <w:rPr>
                <w:color w:val="000000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F1456A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1.8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 xml:space="preserve">Рассмотрение информации об итогах проведенных процедур государственных закупок товаров (работ, услуг) для нужд инспекции </w:t>
            </w:r>
            <w:r w:rsidR="00810A6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A32F0">
              <w:rPr>
                <w:rFonts w:eastAsia="Times New Roman" w:cs="Times New Roman"/>
                <w:szCs w:val="28"/>
                <w:lang w:eastAsia="ru-RU"/>
              </w:rPr>
              <w:t xml:space="preserve">во втором полугодии 2021 года и первом полугодии 2022 года, в том числе </w:t>
            </w:r>
            <w:r w:rsidR="00810A6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A32F0">
              <w:rPr>
                <w:rFonts w:eastAsia="Times New Roman" w:cs="Times New Roman"/>
                <w:szCs w:val="28"/>
                <w:lang w:eastAsia="ru-RU"/>
              </w:rPr>
              <w:t>о проблемных вопросах при осуществлении процедур государственных закупок товаров (работ, услуг)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4 квартал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52073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color w:val="000000"/>
                <w:szCs w:val="28"/>
              </w:rPr>
              <w:t xml:space="preserve">отдел организационно-правовой </w:t>
            </w:r>
            <w:r w:rsidR="00737277">
              <w:rPr>
                <w:color w:val="000000"/>
                <w:szCs w:val="28"/>
              </w:rPr>
              <w:t xml:space="preserve">и кадровой работы 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F1456A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1.9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both"/>
              <w:rPr>
                <w:rFonts w:cs="Times New Roman"/>
                <w:szCs w:val="28"/>
              </w:rPr>
            </w:pPr>
            <w:r w:rsidRPr="003A32F0">
              <w:rPr>
                <w:rFonts w:cs="Times New Roman"/>
                <w:szCs w:val="28"/>
              </w:rPr>
              <w:t>Рассмотрение информации о результатах инвентаризации товарно-материальных ценностей. Установление причин возникновения недостач (излишков), а также лиц, виновных в их возникновении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4 квартал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52073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отделение бухгалтерского уче</w:t>
            </w:r>
            <w:r w:rsidR="00737277">
              <w:rPr>
                <w:rFonts w:eastAsia="Times New Roman" w:cs="Times New Roman"/>
                <w:szCs w:val="28"/>
                <w:lang w:eastAsia="ru-RU"/>
              </w:rPr>
              <w:t>та и отчетности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F1456A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1.10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2F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информации о результатах осуществления контроля </w:t>
            </w:r>
            <w:r w:rsidR="00530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2F0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выполнением требований постановления Совета Министров Республики Беларусь от 9 апреля 2010 года № 551 «Об утверждении Положения </w:t>
            </w:r>
            <w:r w:rsidR="00530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2F0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случаев и порядка возмещения (оплаты) затрат, связанных </w:t>
            </w:r>
            <w:r w:rsidR="005302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2F0">
              <w:rPr>
                <w:rFonts w:ascii="Times New Roman" w:hAnsi="Times New Roman" w:cs="Times New Roman"/>
                <w:sz w:val="28"/>
                <w:szCs w:val="28"/>
              </w:rPr>
              <w:t xml:space="preserve">с проведением исследований, испытаний, технических освидетельствований, экспертиз, привлечением экспертов, специалистов, отбором проб и образцов, а также размеров сумм, подлежащих выплате эксперту, специалисту, и о признании утратившим силу постановления Совета Министров Республики </w:t>
            </w:r>
            <w:r w:rsidRPr="003A3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Беларусь от 30 апреля 2009 г. № 553»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lastRenderedPageBreak/>
              <w:t>4 квартал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52073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отделение бухгалтерского уче</w:t>
            </w:r>
            <w:r w:rsidR="00737277">
              <w:rPr>
                <w:rFonts w:eastAsia="Times New Roman" w:cs="Times New Roman"/>
                <w:szCs w:val="28"/>
                <w:lang w:eastAsia="ru-RU"/>
              </w:rPr>
              <w:t>та и отчетности</w:t>
            </w:r>
            <w:r w:rsidRPr="003A32F0">
              <w:rPr>
                <w:rFonts w:eastAsia="Times New Roman" w:cs="Times New Roman"/>
                <w:szCs w:val="28"/>
                <w:lang w:eastAsia="ru-RU"/>
              </w:rPr>
              <w:t>, руководители структурных подразделений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B80" w:rsidRPr="003A32F0" w:rsidRDefault="00F1456A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1.11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1B80" w:rsidRPr="003A32F0" w:rsidRDefault="00491B80" w:rsidP="00491B8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Рассмотрение информации о мониторинге состояния трудовой дисциплины посредством выборочных проверок нахождения работников на рабочем месте в соответствии с табелем рабочего времени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4 квартал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5D3E" w:rsidRDefault="00491B80" w:rsidP="0052073C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A32F0">
              <w:rPr>
                <w:color w:val="000000"/>
                <w:sz w:val="28"/>
                <w:szCs w:val="28"/>
              </w:rPr>
              <w:t xml:space="preserve">отдел организационно-правовой </w:t>
            </w:r>
            <w:r w:rsidR="00737277">
              <w:rPr>
                <w:color w:val="000000"/>
                <w:sz w:val="28"/>
                <w:szCs w:val="28"/>
              </w:rPr>
              <w:t>и кадровой работы</w:t>
            </w:r>
            <w:bookmarkStart w:id="0" w:name="_GoBack"/>
            <w:bookmarkEnd w:id="0"/>
            <w:r w:rsidRPr="003A32F0">
              <w:rPr>
                <w:color w:val="000000"/>
                <w:sz w:val="28"/>
                <w:szCs w:val="28"/>
              </w:rPr>
              <w:t>,</w:t>
            </w:r>
          </w:p>
          <w:p w:rsidR="00491B80" w:rsidRPr="003A32F0" w:rsidRDefault="00491B80" w:rsidP="0052073C">
            <w:pPr>
              <w:pStyle w:val="a5"/>
              <w:jc w:val="both"/>
              <w:rPr>
                <w:sz w:val="28"/>
                <w:szCs w:val="28"/>
              </w:rPr>
            </w:pPr>
            <w:r w:rsidRPr="003A32F0">
              <w:rPr>
                <w:color w:val="000000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5E342A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1.12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Рассмотрение информации об итогах работы комиссии по противодействию коррупции в 2022 году, принимаемых мерах по предупреждению коррупции, в том числе о выполнении Плана мероприятий по противодействию коррупции инспекции в 2023 году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4 квартал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52073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председатель комиссии, члены комиссии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5E342A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1.13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 xml:space="preserve">Рассмотрение предложений членов комиссии по противодействию коррупции инспекции по совершенствованию методической </w:t>
            </w:r>
            <w:r w:rsidR="005302D3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A32F0">
              <w:rPr>
                <w:rFonts w:eastAsia="Times New Roman" w:cs="Times New Roman"/>
                <w:szCs w:val="28"/>
                <w:lang w:eastAsia="ru-RU"/>
              </w:rPr>
              <w:t>и организационной работы по противодействию коррупции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52073C">
            <w:pPr>
              <w:jc w:val="both"/>
              <w:rPr>
                <w:color w:val="000000"/>
                <w:szCs w:val="28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председатель комиссии, члены комиссии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5E342A" w:rsidP="00491B8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pStyle w:val="a5"/>
              <w:jc w:val="both"/>
              <w:rPr>
                <w:sz w:val="28"/>
                <w:szCs w:val="28"/>
              </w:rPr>
            </w:pPr>
            <w:r w:rsidRPr="003A32F0">
              <w:rPr>
                <w:color w:val="000000"/>
                <w:sz w:val="28"/>
                <w:szCs w:val="28"/>
              </w:rPr>
              <w:t>Подготовка и рассмотрение проектов плана работы комиссии и плана мероприятий по противодействию коррупции на 2023 год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4 квартал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52073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председатель комиссии, члены комиссии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5E342A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1.15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Рассмотрение информации, поступающей в том числе из государственных органов, осуществляющих борьбу с коррупцией, о нарушениях антикоррупционного законодательства и предложений по их недопущению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52073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председатель комиссии, члены комиссии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5E342A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1.16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 xml:space="preserve">Рассмотрение иных вопросов с учетом поручений начальника инспекции </w:t>
            </w:r>
            <w:r w:rsidR="00B87987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A32F0">
              <w:rPr>
                <w:rFonts w:eastAsia="Times New Roman" w:cs="Times New Roman"/>
                <w:szCs w:val="28"/>
                <w:lang w:eastAsia="ru-RU"/>
              </w:rPr>
              <w:t>и вышестоящих органов, а также поступивших предложений членов комиссии, граждан и юридических лиц о мерах по противодействию коррупции и иной информации в соответствии с компетенцией комиссии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52073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председатель комиссии, члены комиссии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5E342A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1.17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Default="00491B80" w:rsidP="00491B8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 xml:space="preserve">Рассмотрение предложений членов комиссии о поощрении работников, оказывающих в предотвращении проявлений коррупции и их выявлении, выявлении правонарушений, создающих условия для коррупции </w:t>
            </w:r>
          </w:p>
          <w:p w:rsidR="00A345F1" w:rsidRPr="003A32F0" w:rsidRDefault="00A345F1" w:rsidP="00491B8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52073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председатель комиссии, члены комиссии</w:t>
            </w:r>
          </w:p>
        </w:tc>
      </w:tr>
      <w:tr w:rsidR="0052073C" w:rsidRPr="003A32F0" w:rsidTr="009D2FDC">
        <w:trPr>
          <w:jc w:val="center"/>
        </w:trPr>
        <w:tc>
          <w:tcPr>
            <w:tcW w:w="157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073C" w:rsidRPr="003A32F0" w:rsidRDefault="00A345F1" w:rsidP="00491B8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2. </w:t>
            </w:r>
            <w:r w:rsidR="0052073C" w:rsidRPr="003A32F0">
              <w:rPr>
                <w:rFonts w:eastAsia="Times New Roman" w:cs="Times New Roman"/>
                <w:b/>
                <w:szCs w:val="28"/>
                <w:lang w:eastAsia="ru-RU"/>
              </w:rPr>
              <w:t>Информационно-просветительские мероприятия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A345F1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2.1 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 xml:space="preserve">Организация лекции (семинара, круглого стола, единого дня информирования) по вопросам предупреждения совершения коррупционных </w:t>
            </w:r>
            <w:r w:rsidRPr="003A32F0">
              <w:rPr>
                <w:rFonts w:eastAsia="Times New Roman" w:cs="Times New Roman"/>
                <w:szCs w:val="28"/>
                <w:lang w:eastAsia="ru-RU"/>
              </w:rPr>
              <w:lastRenderedPageBreak/>
              <w:t>правонарушений, в том числе с участием специалистов правоохранительных и иных государственных органов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52073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информационно-аналитическая служба</w:t>
            </w:r>
          </w:p>
        </w:tc>
      </w:tr>
      <w:tr w:rsidR="00491B80" w:rsidRPr="003A32F0" w:rsidTr="009D2FDC">
        <w:trPr>
          <w:gridAfter w:val="1"/>
          <w:wAfter w:w="13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A345F1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2.2</w:t>
            </w:r>
          </w:p>
        </w:tc>
        <w:tc>
          <w:tcPr>
            <w:tcW w:w="9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Размещение информации о деятельности комиссии на официальном сайте инспекции и поддержание ее в актуальном состоянии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491B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1B80" w:rsidRPr="003A32F0" w:rsidRDefault="00491B80" w:rsidP="0052073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A32F0">
              <w:rPr>
                <w:rFonts w:eastAsia="Times New Roman" w:cs="Times New Roman"/>
                <w:szCs w:val="28"/>
                <w:lang w:eastAsia="ru-RU"/>
              </w:rPr>
              <w:t>информационно-аналитическая служба, отдел координационной деятельности</w:t>
            </w:r>
          </w:p>
        </w:tc>
      </w:tr>
    </w:tbl>
    <w:p w:rsidR="00623DD1" w:rsidRDefault="00623DD1"/>
    <w:sectPr w:rsidR="00623DD1" w:rsidSect="00D274E8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D4" w:rsidRDefault="000F27D4" w:rsidP="00A345F1">
      <w:r>
        <w:separator/>
      </w:r>
    </w:p>
  </w:endnote>
  <w:endnote w:type="continuationSeparator" w:id="0">
    <w:p w:rsidR="000F27D4" w:rsidRDefault="000F27D4" w:rsidP="00A3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D4" w:rsidRDefault="000F27D4" w:rsidP="00A345F1">
      <w:r>
        <w:separator/>
      </w:r>
    </w:p>
  </w:footnote>
  <w:footnote w:type="continuationSeparator" w:id="0">
    <w:p w:rsidR="000F27D4" w:rsidRDefault="000F27D4" w:rsidP="00A3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848131"/>
      <w:docPartObj>
        <w:docPartGallery w:val="Page Numbers (Top of Page)"/>
        <w:docPartUnique/>
      </w:docPartObj>
    </w:sdtPr>
    <w:sdtEndPr/>
    <w:sdtContent>
      <w:p w:rsidR="00A345F1" w:rsidRDefault="00A345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277">
          <w:rPr>
            <w:noProof/>
          </w:rPr>
          <w:t>4</w:t>
        </w:r>
        <w:r>
          <w:fldChar w:fldCharType="end"/>
        </w:r>
      </w:p>
    </w:sdtContent>
  </w:sdt>
  <w:p w:rsidR="00A345F1" w:rsidRDefault="00A345F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1"/>
    <w:rsid w:val="00002529"/>
    <w:rsid w:val="00032E4D"/>
    <w:rsid w:val="00033CBC"/>
    <w:rsid w:val="00033F12"/>
    <w:rsid w:val="000476BB"/>
    <w:rsid w:val="000908D9"/>
    <w:rsid w:val="000C08FB"/>
    <w:rsid w:val="000F27D4"/>
    <w:rsid w:val="001010C5"/>
    <w:rsid w:val="001019F6"/>
    <w:rsid w:val="0010304A"/>
    <w:rsid w:val="001315E7"/>
    <w:rsid w:val="00152D72"/>
    <w:rsid w:val="0016134F"/>
    <w:rsid w:val="0016252B"/>
    <w:rsid w:val="001A174F"/>
    <w:rsid w:val="001A633B"/>
    <w:rsid w:val="001A7993"/>
    <w:rsid w:val="001C0C7C"/>
    <w:rsid w:val="001F48EF"/>
    <w:rsid w:val="001F4CAA"/>
    <w:rsid w:val="002071F8"/>
    <w:rsid w:val="00236911"/>
    <w:rsid w:val="00250088"/>
    <w:rsid w:val="0025234C"/>
    <w:rsid w:val="00260932"/>
    <w:rsid w:val="002936C6"/>
    <w:rsid w:val="002A1682"/>
    <w:rsid w:val="002D622B"/>
    <w:rsid w:val="002E0940"/>
    <w:rsid w:val="002F26A8"/>
    <w:rsid w:val="00306A4E"/>
    <w:rsid w:val="00313FD1"/>
    <w:rsid w:val="0033002B"/>
    <w:rsid w:val="00346AE5"/>
    <w:rsid w:val="003764E4"/>
    <w:rsid w:val="00380D5A"/>
    <w:rsid w:val="00391F51"/>
    <w:rsid w:val="0039699D"/>
    <w:rsid w:val="003A32F0"/>
    <w:rsid w:val="003B3A8B"/>
    <w:rsid w:val="003C1A2A"/>
    <w:rsid w:val="0041379F"/>
    <w:rsid w:val="004265A8"/>
    <w:rsid w:val="00453DFA"/>
    <w:rsid w:val="00467C82"/>
    <w:rsid w:val="00491B80"/>
    <w:rsid w:val="004B72B3"/>
    <w:rsid w:val="004C0D46"/>
    <w:rsid w:val="004C2C39"/>
    <w:rsid w:val="004C68A0"/>
    <w:rsid w:val="004E2E0C"/>
    <w:rsid w:val="004E3BEA"/>
    <w:rsid w:val="005070DB"/>
    <w:rsid w:val="00514D00"/>
    <w:rsid w:val="0052073C"/>
    <w:rsid w:val="00524E22"/>
    <w:rsid w:val="005302D3"/>
    <w:rsid w:val="005359A7"/>
    <w:rsid w:val="00547683"/>
    <w:rsid w:val="0056787E"/>
    <w:rsid w:val="00567A69"/>
    <w:rsid w:val="005B5942"/>
    <w:rsid w:val="005E1F8F"/>
    <w:rsid w:val="005E342A"/>
    <w:rsid w:val="005E559C"/>
    <w:rsid w:val="005F3326"/>
    <w:rsid w:val="005F4750"/>
    <w:rsid w:val="005F5912"/>
    <w:rsid w:val="00623DD1"/>
    <w:rsid w:val="00625BD0"/>
    <w:rsid w:val="00640E25"/>
    <w:rsid w:val="00642AEA"/>
    <w:rsid w:val="0064313F"/>
    <w:rsid w:val="0064730A"/>
    <w:rsid w:val="00667A89"/>
    <w:rsid w:val="00670E9C"/>
    <w:rsid w:val="0069268D"/>
    <w:rsid w:val="00693463"/>
    <w:rsid w:val="006A3C6D"/>
    <w:rsid w:val="006B72F4"/>
    <w:rsid w:val="006C0458"/>
    <w:rsid w:val="006C15FC"/>
    <w:rsid w:val="006C3499"/>
    <w:rsid w:val="006D3428"/>
    <w:rsid w:val="006F7EDA"/>
    <w:rsid w:val="0070302D"/>
    <w:rsid w:val="00712D96"/>
    <w:rsid w:val="00716489"/>
    <w:rsid w:val="00723C87"/>
    <w:rsid w:val="00737277"/>
    <w:rsid w:val="00744A61"/>
    <w:rsid w:val="0075254F"/>
    <w:rsid w:val="007674E5"/>
    <w:rsid w:val="00773A91"/>
    <w:rsid w:val="00773D2F"/>
    <w:rsid w:val="00775C0D"/>
    <w:rsid w:val="00775D3E"/>
    <w:rsid w:val="00777A72"/>
    <w:rsid w:val="00791EDF"/>
    <w:rsid w:val="007939B4"/>
    <w:rsid w:val="007A427C"/>
    <w:rsid w:val="007B36B3"/>
    <w:rsid w:val="007C1763"/>
    <w:rsid w:val="007D6BF8"/>
    <w:rsid w:val="007E317F"/>
    <w:rsid w:val="007E557C"/>
    <w:rsid w:val="007F0487"/>
    <w:rsid w:val="007F45C5"/>
    <w:rsid w:val="007F6D16"/>
    <w:rsid w:val="00802F52"/>
    <w:rsid w:val="00807C17"/>
    <w:rsid w:val="00810A69"/>
    <w:rsid w:val="00811743"/>
    <w:rsid w:val="0082580A"/>
    <w:rsid w:val="008368C5"/>
    <w:rsid w:val="00853297"/>
    <w:rsid w:val="008707D3"/>
    <w:rsid w:val="00891A25"/>
    <w:rsid w:val="008A6027"/>
    <w:rsid w:val="008B57DC"/>
    <w:rsid w:val="008C556A"/>
    <w:rsid w:val="008D37EB"/>
    <w:rsid w:val="008E1F00"/>
    <w:rsid w:val="0091543A"/>
    <w:rsid w:val="00927266"/>
    <w:rsid w:val="009329DE"/>
    <w:rsid w:val="00934B7D"/>
    <w:rsid w:val="00972DB8"/>
    <w:rsid w:val="00975960"/>
    <w:rsid w:val="009927A5"/>
    <w:rsid w:val="00993051"/>
    <w:rsid w:val="009D2FDC"/>
    <w:rsid w:val="009D50F5"/>
    <w:rsid w:val="009E01F6"/>
    <w:rsid w:val="00A0368E"/>
    <w:rsid w:val="00A1537F"/>
    <w:rsid w:val="00A31164"/>
    <w:rsid w:val="00A345F1"/>
    <w:rsid w:val="00A419A1"/>
    <w:rsid w:val="00A51D2E"/>
    <w:rsid w:val="00A546C8"/>
    <w:rsid w:val="00A575A1"/>
    <w:rsid w:val="00A943C9"/>
    <w:rsid w:val="00A9510D"/>
    <w:rsid w:val="00A9623F"/>
    <w:rsid w:val="00AC1BD9"/>
    <w:rsid w:val="00AC45A0"/>
    <w:rsid w:val="00AC70DF"/>
    <w:rsid w:val="00AE06EA"/>
    <w:rsid w:val="00B03764"/>
    <w:rsid w:val="00B07C94"/>
    <w:rsid w:val="00B15F96"/>
    <w:rsid w:val="00B26B7C"/>
    <w:rsid w:val="00B32369"/>
    <w:rsid w:val="00B34E67"/>
    <w:rsid w:val="00B4528D"/>
    <w:rsid w:val="00B458D8"/>
    <w:rsid w:val="00B70962"/>
    <w:rsid w:val="00B755B0"/>
    <w:rsid w:val="00B87987"/>
    <w:rsid w:val="00B90246"/>
    <w:rsid w:val="00B97564"/>
    <w:rsid w:val="00BA1D97"/>
    <w:rsid w:val="00BA7049"/>
    <w:rsid w:val="00BD41CC"/>
    <w:rsid w:val="00BE375E"/>
    <w:rsid w:val="00BE741E"/>
    <w:rsid w:val="00C01A71"/>
    <w:rsid w:val="00C0559C"/>
    <w:rsid w:val="00C366D1"/>
    <w:rsid w:val="00C50DFA"/>
    <w:rsid w:val="00C57423"/>
    <w:rsid w:val="00C903F6"/>
    <w:rsid w:val="00CA3BAE"/>
    <w:rsid w:val="00CE5FB8"/>
    <w:rsid w:val="00D073D1"/>
    <w:rsid w:val="00D274E8"/>
    <w:rsid w:val="00D361AA"/>
    <w:rsid w:val="00D43247"/>
    <w:rsid w:val="00D63824"/>
    <w:rsid w:val="00D73D97"/>
    <w:rsid w:val="00D900E3"/>
    <w:rsid w:val="00DA43F5"/>
    <w:rsid w:val="00DC5120"/>
    <w:rsid w:val="00DD0163"/>
    <w:rsid w:val="00DD636A"/>
    <w:rsid w:val="00DE6759"/>
    <w:rsid w:val="00DF4E38"/>
    <w:rsid w:val="00E22C71"/>
    <w:rsid w:val="00E50704"/>
    <w:rsid w:val="00E55172"/>
    <w:rsid w:val="00E703D3"/>
    <w:rsid w:val="00E72A6C"/>
    <w:rsid w:val="00E82470"/>
    <w:rsid w:val="00EA082B"/>
    <w:rsid w:val="00EB18DC"/>
    <w:rsid w:val="00EB59E1"/>
    <w:rsid w:val="00EC17CC"/>
    <w:rsid w:val="00EC3E39"/>
    <w:rsid w:val="00ED3318"/>
    <w:rsid w:val="00F1456A"/>
    <w:rsid w:val="00F14B2B"/>
    <w:rsid w:val="00F16AF2"/>
    <w:rsid w:val="00F26229"/>
    <w:rsid w:val="00F30F74"/>
    <w:rsid w:val="00F50E9C"/>
    <w:rsid w:val="00F53AA4"/>
    <w:rsid w:val="00F660DC"/>
    <w:rsid w:val="00F74D45"/>
    <w:rsid w:val="00FA4220"/>
    <w:rsid w:val="00FA6CC8"/>
    <w:rsid w:val="00FB5F92"/>
    <w:rsid w:val="00FC06E7"/>
    <w:rsid w:val="00F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BC13"/>
  <w15:chartTrackingRefBased/>
  <w15:docId w15:val="{655D649E-860D-4978-B026-26684CBB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70302D"/>
    <w:rPr>
      <w:rFonts w:eastAsia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70302D"/>
    <w:pPr>
      <w:widowControl w:val="0"/>
    </w:pPr>
    <w:rPr>
      <w:rFonts w:eastAsia="Times New Roman" w:cs="Times New Roman"/>
      <w:sz w:val="26"/>
      <w:szCs w:val="26"/>
    </w:rPr>
  </w:style>
  <w:style w:type="paragraph" w:styleId="a6">
    <w:name w:val="No Spacing"/>
    <w:uiPriority w:val="1"/>
    <w:qFormat/>
    <w:rsid w:val="00B9024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Основной текст_"/>
    <w:basedOn w:val="a0"/>
    <w:link w:val="1"/>
    <w:rsid w:val="00D361AA"/>
    <w:rPr>
      <w:rFonts w:eastAsia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D361AA"/>
    <w:pPr>
      <w:widowControl w:val="0"/>
      <w:ind w:firstLine="400"/>
    </w:pPr>
    <w:rPr>
      <w:rFonts w:eastAsia="Times New Roman" w:cs="Times New Roman"/>
      <w:sz w:val="30"/>
      <w:szCs w:val="30"/>
    </w:rPr>
  </w:style>
  <w:style w:type="character" w:styleId="a8">
    <w:name w:val="Strong"/>
    <w:basedOn w:val="a0"/>
    <w:uiPriority w:val="22"/>
    <w:qFormat/>
    <w:rsid w:val="00152D72"/>
    <w:rPr>
      <w:b/>
      <w:bCs/>
    </w:rPr>
  </w:style>
  <w:style w:type="paragraph" w:styleId="a9">
    <w:name w:val="Normal (Web)"/>
    <w:basedOn w:val="a"/>
    <w:uiPriority w:val="99"/>
    <w:semiHidden/>
    <w:unhideWhenUsed/>
    <w:rsid w:val="00491B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2A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2A6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345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45F1"/>
  </w:style>
  <w:style w:type="paragraph" w:styleId="ae">
    <w:name w:val="footer"/>
    <w:basedOn w:val="a"/>
    <w:link w:val="af"/>
    <w:uiPriority w:val="99"/>
    <w:unhideWhenUsed/>
    <w:rsid w:val="00A345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8</cp:revision>
  <cp:lastPrinted>2021-12-27T10:57:00Z</cp:lastPrinted>
  <dcterms:created xsi:type="dcterms:W3CDTF">2021-12-16T06:48:00Z</dcterms:created>
  <dcterms:modified xsi:type="dcterms:W3CDTF">2022-01-12T14:27:00Z</dcterms:modified>
</cp:coreProperties>
</file>